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17346" w14:textId="30044017" w:rsidR="00035A22" w:rsidRDefault="00035A22" w:rsidP="00035A22">
      <w:pPr>
        <w:spacing w:before="120" w:line="276" w:lineRule="auto"/>
        <w:ind w:left="426" w:hanging="426"/>
        <w:jc w:val="right"/>
      </w:pPr>
      <w:bookmarkStart w:id="0" w:name="_GoBack"/>
      <w:bookmarkEnd w:id="0"/>
      <w:r>
        <w:t>Załącznik nr 7a do SWZ</w:t>
      </w:r>
    </w:p>
    <w:p w14:paraId="491FE726" w14:textId="77777777" w:rsidR="005310AA" w:rsidRDefault="005310AA" w:rsidP="005310AA">
      <w:pPr>
        <w:pStyle w:val="Standard"/>
        <w:numPr>
          <w:ilvl w:val="0"/>
          <w:numId w:val="5"/>
        </w:numPr>
        <w:autoSpaceDE w:val="0"/>
        <w:spacing w:before="120" w:line="276" w:lineRule="auto"/>
        <w:ind w:left="426" w:hanging="426"/>
        <w:jc w:val="both"/>
      </w:pPr>
      <w:r>
        <w:rPr>
          <w:rFonts w:ascii="Cambria" w:hAnsi="Cambria" w:cs="Cambria"/>
          <w:sz w:val="20"/>
          <w:szCs w:val="20"/>
        </w:rPr>
        <w:t xml:space="preserve">Przedmiotem zamówienia jest </w:t>
      </w:r>
      <w:r>
        <w:rPr>
          <w:rFonts w:ascii="Cambria" w:hAnsi="Cambria" w:cs="Cambria"/>
          <w:sz w:val="20"/>
          <w:szCs w:val="20"/>
          <w:lang w:eastAsia="en-US"/>
        </w:rPr>
        <w:t xml:space="preserve">usługa przygotowywania i dostarczania całodziennego wyżywienia dla </w:t>
      </w:r>
      <w:r>
        <w:rPr>
          <w:rFonts w:ascii="Cambria" w:hAnsi="Cambria" w:cs="Cambria"/>
          <w:b/>
          <w:sz w:val="20"/>
          <w:szCs w:val="20"/>
          <w:lang w:eastAsia="en-US"/>
        </w:rPr>
        <w:t>73 dzieci</w:t>
      </w:r>
      <w:r>
        <w:rPr>
          <w:rFonts w:ascii="Cambria" w:hAnsi="Cambria" w:cs="Cambria"/>
          <w:sz w:val="20"/>
          <w:szCs w:val="20"/>
          <w:lang w:eastAsia="en-US"/>
        </w:rPr>
        <w:t xml:space="preserve"> w wieku od 20 tygodnia do 3 lat, uczęszczających do Publicznego Żłobka „</w:t>
      </w:r>
      <w:proofErr w:type="spellStart"/>
      <w:r>
        <w:rPr>
          <w:rFonts w:ascii="Cambria" w:hAnsi="Cambria" w:cs="Cambria"/>
          <w:sz w:val="20"/>
          <w:szCs w:val="20"/>
          <w:lang w:eastAsia="en-US"/>
        </w:rPr>
        <w:t>Malucholandia</w:t>
      </w:r>
      <w:proofErr w:type="spellEnd"/>
      <w:r>
        <w:rPr>
          <w:rFonts w:ascii="Cambria" w:hAnsi="Cambria" w:cs="Cambria"/>
          <w:sz w:val="20"/>
          <w:szCs w:val="20"/>
          <w:lang w:eastAsia="en-US"/>
        </w:rPr>
        <w:t>” w Busku-Zdroju, ul. Różana 2, 28-100 Busko-Zdrój.</w:t>
      </w:r>
    </w:p>
    <w:p w14:paraId="28509544" w14:textId="77777777" w:rsidR="005310AA" w:rsidRDefault="005310AA" w:rsidP="005310AA">
      <w:pPr>
        <w:pStyle w:val="Standard"/>
        <w:numPr>
          <w:ilvl w:val="0"/>
          <w:numId w:val="3"/>
        </w:numPr>
        <w:autoSpaceDE w:val="0"/>
        <w:spacing w:before="120" w:line="276" w:lineRule="auto"/>
        <w:ind w:left="426" w:hanging="426"/>
        <w:jc w:val="both"/>
      </w:pPr>
      <w:r>
        <w:rPr>
          <w:rFonts w:ascii="Cambria" w:hAnsi="Cambria" w:cs="Cambria"/>
          <w:sz w:val="20"/>
          <w:szCs w:val="20"/>
        </w:rPr>
        <w:t>Usługa realizowana będzie w terminie od 02.01.2026</w:t>
      </w:r>
      <w:r>
        <w:rPr>
          <w:rFonts w:ascii="Cambria" w:hAnsi="Cambria" w:cs="Cambria"/>
          <w:color w:val="000000"/>
          <w:sz w:val="20"/>
          <w:szCs w:val="20"/>
        </w:rPr>
        <w:t xml:space="preserve"> roku do 31.12.2026 roku,  </w:t>
      </w:r>
      <w:r>
        <w:rPr>
          <w:rFonts w:ascii="Cambria" w:hAnsi="Cambria" w:cs="Cambria"/>
          <w:sz w:val="20"/>
          <w:szCs w:val="20"/>
        </w:rPr>
        <w:t xml:space="preserve">w dni robocze, pod adres: </w:t>
      </w:r>
      <w:r>
        <w:rPr>
          <w:rFonts w:ascii="Cambria" w:hAnsi="Cambria" w:cs="Cambria"/>
          <w:b/>
          <w:sz w:val="20"/>
          <w:szCs w:val="20"/>
        </w:rPr>
        <w:t>ul. Różana 2, 28-100 Busko-Zdrój</w:t>
      </w:r>
      <w:r>
        <w:rPr>
          <w:rFonts w:ascii="Cambria" w:hAnsi="Cambria" w:cs="Cambria"/>
          <w:sz w:val="20"/>
          <w:szCs w:val="20"/>
        </w:rPr>
        <w:t xml:space="preserve">, w godzinach ustalonych z Zamawiającym. Jeden dzienny zestaw posiłków dla jednego dziecka obejmuje: </w:t>
      </w:r>
      <w:r>
        <w:rPr>
          <w:rFonts w:ascii="Cambria" w:hAnsi="Cambria" w:cs="Cambria"/>
          <w:b/>
          <w:sz w:val="20"/>
          <w:szCs w:val="20"/>
        </w:rPr>
        <w:t>śniadanie, II śniadanie, dwudaniowy obiad, podwieczorek</w:t>
      </w:r>
      <w:r>
        <w:rPr>
          <w:rFonts w:ascii="Cambria" w:hAnsi="Cambria" w:cs="Cambria"/>
          <w:sz w:val="20"/>
          <w:szCs w:val="20"/>
        </w:rPr>
        <w:t>.</w:t>
      </w:r>
    </w:p>
    <w:p w14:paraId="367B2972" w14:textId="77777777" w:rsidR="005310AA" w:rsidRDefault="005310AA" w:rsidP="005310AA">
      <w:pPr>
        <w:pStyle w:val="Standard"/>
        <w:numPr>
          <w:ilvl w:val="0"/>
          <w:numId w:val="3"/>
        </w:numPr>
        <w:autoSpaceDE w:val="0"/>
        <w:spacing w:before="120" w:line="276" w:lineRule="auto"/>
        <w:ind w:left="426" w:hanging="426"/>
        <w:jc w:val="both"/>
        <w:rPr>
          <w:rFonts w:ascii="Cambria" w:hAnsi="Cambria" w:cs="Cambria"/>
          <w:sz w:val="20"/>
          <w:szCs w:val="20"/>
          <w:lang w:eastAsia="en-US"/>
        </w:rPr>
      </w:pPr>
      <w:r>
        <w:rPr>
          <w:rFonts w:ascii="Cambria" w:hAnsi="Cambria" w:cs="Cambria"/>
          <w:sz w:val="20"/>
          <w:szCs w:val="20"/>
          <w:lang w:eastAsia="en-US"/>
        </w:rPr>
        <w:t xml:space="preserve">Usługa obejmuje odbiór i utylizację resztek po spożytych posiłkach oraz dostarczenie </w:t>
      </w:r>
      <w:r>
        <w:rPr>
          <w:rFonts w:ascii="Cambria" w:hAnsi="Cambria" w:cs="Cambria"/>
          <w:sz w:val="20"/>
          <w:szCs w:val="20"/>
          <w:lang w:eastAsia="en-US"/>
        </w:rPr>
        <w:br/>
        <w:t>na nie pojemników.</w:t>
      </w:r>
    </w:p>
    <w:p w14:paraId="2DF1C8CA" w14:textId="77777777" w:rsidR="005310AA" w:rsidRDefault="005310AA" w:rsidP="005310AA">
      <w:pPr>
        <w:pStyle w:val="Standard"/>
        <w:numPr>
          <w:ilvl w:val="0"/>
          <w:numId w:val="3"/>
        </w:numPr>
        <w:autoSpaceDE w:val="0"/>
        <w:spacing w:before="120" w:line="276" w:lineRule="auto"/>
        <w:ind w:left="426" w:hanging="426"/>
        <w:jc w:val="both"/>
      </w:pPr>
      <w:r>
        <w:rPr>
          <w:rFonts w:ascii="Cambria" w:hAnsi="Cambria" w:cs="Cambria"/>
          <w:sz w:val="20"/>
          <w:szCs w:val="20"/>
          <w:lang w:eastAsia="en-US"/>
        </w:rPr>
        <w:t xml:space="preserve">Przewidywana całkowita liczba zestawów posiłków: </w:t>
      </w:r>
      <w:r>
        <w:rPr>
          <w:rFonts w:ascii="Cambria" w:hAnsi="Cambria" w:cs="Cambria"/>
          <w:b/>
          <w:sz w:val="20"/>
          <w:szCs w:val="20"/>
          <w:lang w:eastAsia="en-US"/>
        </w:rPr>
        <w:t>73 dzieci</w:t>
      </w:r>
      <w:r>
        <w:rPr>
          <w:rFonts w:ascii="Cambria" w:hAnsi="Cambria" w:cs="Cambria"/>
          <w:sz w:val="20"/>
          <w:szCs w:val="20"/>
          <w:lang w:eastAsia="en-US"/>
        </w:rPr>
        <w:t xml:space="preserve"> x </w:t>
      </w:r>
      <w:r>
        <w:rPr>
          <w:rFonts w:ascii="Cambria" w:hAnsi="Cambria" w:cs="Cambria"/>
          <w:b/>
          <w:bCs/>
          <w:sz w:val="20"/>
          <w:szCs w:val="20"/>
          <w:lang w:eastAsia="en-US"/>
        </w:rPr>
        <w:t>231</w:t>
      </w:r>
      <w:r>
        <w:rPr>
          <w:rFonts w:ascii="Cambria" w:hAnsi="Cambria" w:cs="Cambria"/>
          <w:b/>
          <w:sz w:val="20"/>
          <w:szCs w:val="20"/>
          <w:lang w:eastAsia="en-US"/>
        </w:rPr>
        <w:t xml:space="preserve"> dni</w:t>
      </w:r>
      <w:r>
        <w:rPr>
          <w:rFonts w:ascii="Cambria" w:hAnsi="Cambria" w:cs="Cambria"/>
          <w:sz w:val="20"/>
          <w:szCs w:val="20"/>
          <w:lang w:eastAsia="en-US"/>
        </w:rPr>
        <w:t xml:space="preserve"> </w:t>
      </w:r>
      <w:r>
        <w:rPr>
          <w:rFonts w:ascii="Cambria" w:hAnsi="Cambria" w:cs="Cambria"/>
          <w:sz w:val="20"/>
          <w:szCs w:val="20"/>
          <w:lang w:eastAsia="en-US"/>
        </w:rPr>
        <w:br/>
        <w:t xml:space="preserve">świadczenia usługi = </w:t>
      </w:r>
      <w:r>
        <w:rPr>
          <w:rFonts w:ascii="Cambria" w:hAnsi="Cambria" w:cs="Cambria"/>
          <w:b/>
          <w:bCs/>
          <w:sz w:val="20"/>
          <w:szCs w:val="20"/>
          <w:lang w:eastAsia="en-US"/>
        </w:rPr>
        <w:t xml:space="preserve">16 863 </w:t>
      </w:r>
      <w:r>
        <w:rPr>
          <w:rFonts w:ascii="Cambria" w:hAnsi="Cambria" w:cs="Cambria"/>
          <w:b/>
          <w:sz w:val="20"/>
          <w:szCs w:val="20"/>
          <w:lang w:eastAsia="en-US"/>
        </w:rPr>
        <w:t>zestawów posiłków</w:t>
      </w:r>
      <w:r>
        <w:rPr>
          <w:rFonts w:ascii="Cambria" w:hAnsi="Cambria" w:cs="Cambria"/>
          <w:sz w:val="20"/>
          <w:szCs w:val="20"/>
          <w:lang w:eastAsia="en-US"/>
        </w:rPr>
        <w:t xml:space="preserve">. Przy założeniu frekwencji dzieci na poziomie średnio 85 %, faktyczna przewidywana ilość zestawów posiłków </w:t>
      </w:r>
      <w:r>
        <w:rPr>
          <w:rFonts w:ascii="Cambria" w:hAnsi="Cambria" w:cs="Cambria"/>
          <w:sz w:val="20"/>
          <w:szCs w:val="20"/>
          <w:lang w:eastAsia="en-US"/>
        </w:rPr>
        <w:br/>
        <w:t xml:space="preserve">to </w:t>
      </w:r>
      <w:r>
        <w:rPr>
          <w:rFonts w:ascii="Cambria" w:hAnsi="Cambria" w:cs="Cambria"/>
          <w:b/>
          <w:bCs/>
          <w:sz w:val="20"/>
          <w:szCs w:val="20"/>
          <w:lang w:eastAsia="en-US"/>
        </w:rPr>
        <w:t xml:space="preserve">14 333,55 </w:t>
      </w:r>
      <w:r>
        <w:rPr>
          <w:rFonts w:ascii="Cambria" w:hAnsi="Cambria" w:cs="Cambria"/>
          <w:b/>
          <w:sz w:val="20"/>
          <w:szCs w:val="20"/>
          <w:lang w:eastAsia="en-US"/>
        </w:rPr>
        <w:t>.</w:t>
      </w:r>
    </w:p>
    <w:p w14:paraId="2FB0C713" w14:textId="77777777" w:rsidR="005310AA" w:rsidRDefault="005310AA" w:rsidP="005310AA">
      <w:pPr>
        <w:pStyle w:val="Standard"/>
        <w:numPr>
          <w:ilvl w:val="0"/>
          <w:numId w:val="3"/>
        </w:numPr>
        <w:autoSpaceDE w:val="0"/>
        <w:spacing w:before="120" w:line="276" w:lineRule="auto"/>
        <w:ind w:left="426" w:hanging="426"/>
        <w:jc w:val="both"/>
      </w:pPr>
      <w:r>
        <w:rPr>
          <w:rFonts w:ascii="Cambria" w:hAnsi="Cambria" w:cs="Cambria"/>
          <w:sz w:val="20"/>
          <w:szCs w:val="20"/>
          <w:lang w:eastAsia="en-US"/>
        </w:rPr>
        <w:t xml:space="preserve">Planowane wielkości dziennych dostaw mają charakter szacunkowy, a rozliczenia będą dotyczyć faktycznie dostarczonych ilości zestawów posiłków. Ilość zestawów posiłków będzie się zmieniać </w:t>
      </w:r>
      <w:r>
        <w:rPr>
          <w:rFonts w:ascii="Cambria" w:hAnsi="Cambria" w:cs="Cambria"/>
          <w:sz w:val="20"/>
          <w:szCs w:val="20"/>
          <w:lang w:eastAsia="en-US"/>
        </w:rPr>
        <w:br/>
        <w:t>w zależności od frekwencji dzieci.</w:t>
      </w:r>
      <w:r>
        <w:rPr>
          <w:rFonts w:ascii="Cambria" w:hAnsi="Cambria" w:cs="Cambria"/>
          <w:sz w:val="20"/>
          <w:szCs w:val="20"/>
        </w:rPr>
        <w:t xml:space="preserve"> Zamawiający zastrzega, że liczba obiadów jest zmienna </w:t>
      </w:r>
      <w:r>
        <w:rPr>
          <w:rFonts w:ascii="Cambria" w:hAnsi="Cambria" w:cs="Cambria"/>
          <w:sz w:val="20"/>
          <w:szCs w:val="20"/>
        </w:rPr>
        <w:br/>
        <w:t>i Wykonawca nie może mieć w stosunku do Zamawiającego żadnych roszczeń z powodu realizacji umowy w mniejszym zakresie.</w:t>
      </w:r>
    </w:p>
    <w:p w14:paraId="2BD1E7A4" w14:textId="77777777" w:rsidR="005310AA" w:rsidRDefault="005310AA" w:rsidP="005310AA">
      <w:pPr>
        <w:pStyle w:val="Standard"/>
        <w:numPr>
          <w:ilvl w:val="0"/>
          <w:numId w:val="3"/>
        </w:numPr>
        <w:autoSpaceDE w:val="0"/>
        <w:spacing w:before="120" w:line="276" w:lineRule="auto"/>
        <w:ind w:left="426" w:hanging="426"/>
        <w:jc w:val="both"/>
        <w:rPr>
          <w:rFonts w:ascii="Cambria" w:hAnsi="Cambria" w:cs="Cambria"/>
          <w:sz w:val="20"/>
          <w:szCs w:val="20"/>
          <w:lang w:eastAsia="en-US"/>
        </w:rPr>
      </w:pPr>
      <w:r>
        <w:rPr>
          <w:rFonts w:ascii="Cambria" w:hAnsi="Cambria" w:cs="Cambria"/>
          <w:sz w:val="20"/>
          <w:szCs w:val="20"/>
          <w:lang w:eastAsia="en-US"/>
        </w:rPr>
        <w:t>Cena powinna przedstawiać cenę netto i brutto wyrażoną w PLN. Cena ofertowa brutto powinna zawierać wszystkie koszty Wykonawcy związane z należytym wykonaniem zamówienia, w tym podatek VAT, koszty produktów, pracy, sprzętu, środków transportu oraz koszty pośrednie, zysk.</w:t>
      </w:r>
    </w:p>
    <w:p w14:paraId="2EB039D9" w14:textId="77777777" w:rsidR="005310AA" w:rsidRDefault="005310AA" w:rsidP="005310AA">
      <w:pPr>
        <w:pStyle w:val="Standard"/>
        <w:autoSpaceDE w:val="0"/>
        <w:spacing w:before="120" w:line="276" w:lineRule="auto"/>
        <w:ind w:left="426"/>
        <w:jc w:val="both"/>
        <w:rPr>
          <w:rFonts w:ascii="Cambria" w:hAnsi="Cambria" w:cs="Cambria"/>
          <w:sz w:val="20"/>
          <w:szCs w:val="20"/>
          <w:lang w:eastAsia="en-US"/>
        </w:rPr>
      </w:pPr>
      <w:r>
        <w:rPr>
          <w:rFonts w:ascii="Cambria" w:hAnsi="Cambria" w:cs="Cambria"/>
          <w:sz w:val="20"/>
          <w:szCs w:val="20"/>
          <w:lang w:eastAsia="en-US"/>
        </w:rPr>
        <w:t>Cena brutto oznacza, że Zamawiający nie będzie zobowiązany do ponoszenia żadnych innych wydatków przekraczających podaną cenę.</w:t>
      </w:r>
    </w:p>
    <w:p w14:paraId="39A8074F" w14:textId="77777777" w:rsidR="005310AA" w:rsidRDefault="005310AA" w:rsidP="005310AA">
      <w:pPr>
        <w:pStyle w:val="Standard"/>
        <w:autoSpaceDE w:val="0"/>
        <w:spacing w:before="120" w:line="276" w:lineRule="auto"/>
        <w:ind w:left="426"/>
        <w:jc w:val="both"/>
        <w:rPr>
          <w:rFonts w:ascii="Cambria" w:hAnsi="Cambria" w:cs="Cambria"/>
          <w:sz w:val="20"/>
          <w:szCs w:val="20"/>
          <w:lang w:eastAsia="en-US"/>
        </w:rPr>
      </w:pPr>
      <w:r>
        <w:rPr>
          <w:rFonts w:ascii="Cambria" w:hAnsi="Cambria" w:cs="Cambria"/>
          <w:sz w:val="20"/>
          <w:szCs w:val="20"/>
          <w:lang w:eastAsia="en-US"/>
        </w:rPr>
        <w:t>Cena musi być obliczona w taki sposób, że jest to cena stała bez względu na fakt czy posiłek będzie przygotowywany dla dzieci od  ukończenia 20 tygodnia życia do 3 lat oraz bez względu na to jaka będzie frekwencja w danym dniu. Podana cena będzie ceną niezmienną do końca realizacji zamówienia.</w:t>
      </w:r>
    </w:p>
    <w:p w14:paraId="7E2D347E" w14:textId="77777777" w:rsidR="005310AA" w:rsidRDefault="005310AA" w:rsidP="005310AA">
      <w:pPr>
        <w:pStyle w:val="Standard"/>
        <w:numPr>
          <w:ilvl w:val="0"/>
          <w:numId w:val="3"/>
        </w:numPr>
        <w:autoSpaceDE w:val="0"/>
        <w:spacing w:before="120" w:line="276" w:lineRule="auto"/>
        <w:ind w:left="426" w:hanging="426"/>
        <w:jc w:val="both"/>
        <w:rPr>
          <w:rFonts w:ascii="Cambria" w:hAnsi="Cambria" w:cs="Cambria"/>
          <w:b/>
          <w:color w:val="000000"/>
          <w:sz w:val="20"/>
          <w:szCs w:val="20"/>
          <w:lang w:eastAsia="en-US"/>
        </w:rPr>
      </w:pPr>
      <w:r>
        <w:rPr>
          <w:rFonts w:ascii="Cambria" w:hAnsi="Cambria" w:cs="Cambria"/>
          <w:b/>
          <w:color w:val="000000"/>
          <w:sz w:val="20"/>
          <w:szCs w:val="20"/>
          <w:lang w:eastAsia="en-US"/>
        </w:rPr>
        <w:t>Wynagrodzenie Wykonawcy z tytułu wykonania usługi ustalane będzie za faktycznie zrealizowany przedmiot zamówienia w oparciu o ceny jednostkowe brutto podane w ofercie.</w:t>
      </w:r>
    </w:p>
    <w:p w14:paraId="2743BAF7" w14:textId="77777777" w:rsidR="005310AA" w:rsidRDefault="005310AA" w:rsidP="005310AA">
      <w:pPr>
        <w:pStyle w:val="Standard"/>
        <w:numPr>
          <w:ilvl w:val="0"/>
          <w:numId w:val="3"/>
        </w:numPr>
        <w:autoSpaceDE w:val="0"/>
        <w:spacing w:before="120" w:line="276" w:lineRule="auto"/>
        <w:ind w:left="426" w:hanging="426"/>
        <w:jc w:val="both"/>
        <w:rPr>
          <w:rFonts w:ascii="Cambria" w:hAnsi="Cambria" w:cs="Cambria"/>
          <w:color w:val="000000"/>
          <w:sz w:val="20"/>
          <w:szCs w:val="20"/>
          <w:lang w:eastAsia="en-US"/>
        </w:rPr>
      </w:pPr>
      <w:r>
        <w:rPr>
          <w:rFonts w:ascii="Cambria" w:hAnsi="Cambria" w:cs="Cambria"/>
          <w:color w:val="000000"/>
          <w:sz w:val="20"/>
          <w:szCs w:val="20"/>
          <w:lang w:eastAsia="en-US"/>
        </w:rPr>
        <w:t>Płatności związane z realizacją usługi będą regulowane w terminie do 30 dni, licząc od daty otrzymania prawidłowo wystawionej faktury przez Zamawiającego. Zamawiający dopuszcza fakturowanie częściowe - miesięczne, za faktycznie zrealizowany przedmiot usługi, zgodnie z ceną jednostkową podaną  w ofercie.</w:t>
      </w:r>
    </w:p>
    <w:p w14:paraId="6C684C80" w14:textId="77777777" w:rsidR="005310AA" w:rsidRDefault="005310AA" w:rsidP="005310AA">
      <w:pPr>
        <w:pStyle w:val="Standard"/>
        <w:numPr>
          <w:ilvl w:val="0"/>
          <w:numId w:val="3"/>
        </w:numPr>
        <w:autoSpaceDE w:val="0"/>
        <w:spacing w:before="120" w:line="276" w:lineRule="auto"/>
        <w:ind w:left="426" w:hanging="426"/>
        <w:jc w:val="both"/>
        <w:rPr>
          <w:rFonts w:ascii="Cambria" w:hAnsi="Cambria" w:cs="Cambria"/>
          <w:color w:val="000000"/>
          <w:sz w:val="20"/>
          <w:szCs w:val="20"/>
        </w:rPr>
      </w:pPr>
      <w:r>
        <w:rPr>
          <w:rFonts w:ascii="Cambria" w:hAnsi="Cambria" w:cs="Cambria"/>
          <w:color w:val="000000"/>
          <w:sz w:val="20"/>
          <w:szCs w:val="20"/>
        </w:rPr>
        <w:t xml:space="preserve">Wykonawca musi posiadać uprawnienia do wykonywania określonej działalności lub czynności </w:t>
      </w:r>
      <w:r>
        <w:rPr>
          <w:rFonts w:ascii="Cambria" w:hAnsi="Cambria" w:cs="Cambria"/>
          <w:color w:val="000000"/>
          <w:sz w:val="20"/>
          <w:szCs w:val="20"/>
        </w:rPr>
        <w:br/>
        <w:t>tj. posiadać aktualne zezwolenia Stacji Sanitarno-Epidemiologicznej stwierdzające spełnienie wymagań higieniczno-zdrowotnych do żywienia zbiorowego oraz możliwości prowadzenia cateringu.</w:t>
      </w:r>
    </w:p>
    <w:p w14:paraId="784BC23B" w14:textId="77777777" w:rsidR="005310AA" w:rsidRDefault="005310AA" w:rsidP="005310AA">
      <w:pPr>
        <w:pStyle w:val="Standard"/>
        <w:numPr>
          <w:ilvl w:val="0"/>
          <w:numId w:val="3"/>
        </w:numPr>
        <w:autoSpaceDE w:val="0"/>
        <w:spacing w:before="120" w:line="276" w:lineRule="auto"/>
        <w:ind w:left="426" w:hanging="426"/>
        <w:jc w:val="both"/>
        <w:rPr>
          <w:rFonts w:ascii="Cambria" w:hAnsi="Cambria" w:cs="Cambria"/>
          <w:color w:val="000000"/>
          <w:sz w:val="20"/>
          <w:szCs w:val="20"/>
          <w:lang w:eastAsia="en-US"/>
        </w:rPr>
      </w:pPr>
      <w:r>
        <w:rPr>
          <w:rFonts w:ascii="Cambria" w:hAnsi="Cambria" w:cs="Cambria"/>
          <w:color w:val="000000"/>
          <w:sz w:val="20"/>
          <w:szCs w:val="20"/>
          <w:lang w:eastAsia="en-US"/>
        </w:rPr>
        <w:t>Dostawa konkretnej ilości zestawów posiłków będzie następować na podstawie codziennych zamówień Zamawiającego według następujących zasad:</w:t>
      </w:r>
    </w:p>
    <w:p w14:paraId="0D675BD4" w14:textId="77777777" w:rsidR="005310AA" w:rsidRDefault="005310AA" w:rsidP="005310AA">
      <w:pPr>
        <w:pStyle w:val="Standard"/>
        <w:numPr>
          <w:ilvl w:val="0"/>
          <w:numId w:val="6"/>
        </w:numPr>
        <w:suppressAutoHyphens w:val="0"/>
        <w:spacing w:after="160" w:line="276" w:lineRule="auto"/>
        <w:ind w:left="1134" w:hanging="567"/>
        <w:jc w:val="both"/>
      </w:pPr>
      <w:r>
        <w:rPr>
          <w:rFonts w:ascii="Cambria" w:hAnsi="Cambria" w:cs="Cambria"/>
          <w:color w:val="000000"/>
          <w:sz w:val="20"/>
          <w:szCs w:val="20"/>
          <w:lang w:eastAsia="en-US"/>
        </w:rPr>
        <w:t>Zamawia</w:t>
      </w:r>
      <w:r>
        <w:rPr>
          <w:rFonts w:ascii="Cambria" w:hAnsi="Cambria" w:cs="Cambria"/>
          <w:sz w:val="20"/>
          <w:szCs w:val="20"/>
          <w:lang w:eastAsia="en-US"/>
        </w:rPr>
        <w:t>jąc</w:t>
      </w:r>
      <w:r>
        <w:rPr>
          <w:rFonts w:ascii="Cambria" w:hAnsi="Cambria" w:cs="Cambria"/>
          <w:color w:val="000000"/>
          <w:sz w:val="20"/>
          <w:szCs w:val="20"/>
          <w:lang w:eastAsia="en-US"/>
        </w:rPr>
        <w:t xml:space="preserve">y zamówi u Wykonawcy określoną ilość zestawów posiłków przewidzianych </w:t>
      </w:r>
      <w:r>
        <w:rPr>
          <w:rFonts w:ascii="Cambria" w:hAnsi="Cambria" w:cs="Cambria"/>
          <w:color w:val="000000"/>
          <w:sz w:val="20"/>
          <w:szCs w:val="20"/>
          <w:lang w:eastAsia="en-US"/>
        </w:rPr>
        <w:br/>
        <w:t>do wydania do godziny 15:00 każdego dnia poprzedzającego ich dostawę lub Zamawiający rano do godz. 7:40 w</w:t>
      </w:r>
      <w:r>
        <w:rPr>
          <w:rFonts w:ascii="Cambria" w:hAnsi="Cambria" w:cs="Cambria"/>
          <w:sz w:val="20"/>
          <w:szCs w:val="20"/>
          <w:lang w:eastAsia="en-US"/>
        </w:rPr>
        <w:t xml:space="preserve"> dniu dostawy zgłosi ile dzieci będzie korzystało z posiłków.</w:t>
      </w:r>
    </w:p>
    <w:p w14:paraId="513A9A5F" w14:textId="77777777" w:rsidR="005310AA" w:rsidRDefault="005310AA" w:rsidP="005310AA">
      <w:pPr>
        <w:pStyle w:val="Standard"/>
        <w:numPr>
          <w:ilvl w:val="0"/>
          <w:numId w:val="1"/>
        </w:numPr>
        <w:suppressAutoHyphens w:val="0"/>
        <w:spacing w:after="160" w:line="276" w:lineRule="auto"/>
        <w:ind w:left="1134" w:hanging="567"/>
        <w:jc w:val="both"/>
        <w:rPr>
          <w:rFonts w:ascii="Cambria" w:hAnsi="Cambria" w:cs="Cambria"/>
          <w:color w:val="000000"/>
          <w:sz w:val="20"/>
          <w:szCs w:val="20"/>
          <w:lang w:eastAsia="en-US"/>
        </w:rPr>
      </w:pPr>
      <w:r>
        <w:rPr>
          <w:rFonts w:ascii="Cambria" w:hAnsi="Cambria" w:cs="Cambria"/>
          <w:color w:val="000000"/>
          <w:sz w:val="20"/>
          <w:szCs w:val="20"/>
          <w:lang w:eastAsia="en-US"/>
        </w:rPr>
        <w:t>Przekazanie zawartości pojemników z żywnością utrzymujących właściwą temperaturę oraz następnie przekazywanie pustych pojemników następować będzie w pomieszczeniu zlokalizowanym w siedzibie Zamawiającego przez osoby upoważnione ze strony Wykonawcy i Zamawiającego.</w:t>
      </w:r>
    </w:p>
    <w:p w14:paraId="50411DDB" w14:textId="77777777" w:rsidR="005310AA" w:rsidRDefault="005310AA" w:rsidP="005310AA">
      <w:pPr>
        <w:pStyle w:val="Standard"/>
        <w:numPr>
          <w:ilvl w:val="0"/>
          <w:numId w:val="1"/>
        </w:numPr>
        <w:suppressAutoHyphens w:val="0"/>
        <w:spacing w:after="160" w:line="276" w:lineRule="auto"/>
        <w:ind w:left="1134" w:hanging="567"/>
        <w:jc w:val="both"/>
        <w:rPr>
          <w:rFonts w:ascii="Cambria" w:hAnsi="Cambria" w:cs="Cambria"/>
          <w:sz w:val="20"/>
          <w:szCs w:val="20"/>
          <w:lang w:eastAsia="en-US"/>
        </w:rPr>
      </w:pPr>
      <w:r>
        <w:rPr>
          <w:rFonts w:ascii="Cambria" w:hAnsi="Cambria" w:cs="Cambria"/>
          <w:sz w:val="20"/>
          <w:szCs w:val="20"/>
          <w:lang w:eastAsia="en-US"/>
        </w:rPr>
        <w:t>Realizując dostawy Wykonawca zachowywać będzie segregację potraw, dostarczając je Zamawiającemu każdego dnia, w odpowiednich zbiorczych pojemnikach zapewniających przydatność potraw do spożycia.</w:t>
      </w:r>
    </w:p>
    <w:p w14:paraId="6D233140" w14:textId="77777777" w:rsidR="005310AA" w:rsidRDefault="005310AA" w:rsidP="005310AA">
      <w:pPr>
        <w:pStyle w:val="Standard"/>
        <w:numPr>
          <w:ilvl w:val="0"/>
          <w:numId w:val="1"/>
        </w:numPr>
        <w:suppressAutoHyphens w:val="0"/>
        <w:spacing w:after="160" w:line="276" w:lineRule="auto"/>
        <w:ind w:left="1134" w:hanging="567"/>
        <w:jc w:val="both"/>
        <w:rPr>
          <w:rFonts w:ascii="Cambria" w:hAnsi="Cambria" w:cs="Cambria"/>
          <w:sz w:val="20"/>
          <w:szCs w:val="20"/>
          <w:lang w:eastAsia="en-US"/>
        </w:rPr>
      </w:pPr>
      <w:r>
        <w:rPr>
          <w:rFonts w:ascii="Cambria" w:hAnsi="Cambria" w:cs="Cambria"/>
          <w:sz w:val="20"/>
          <w:szCs w:val="20"/>
          <w:lang w:eastAsia="en-US"/>
        </w:rPr>
        <w:lastRenderedPageBreak/>
        <w:t>Godziny dostarczania posiłków zostaną ustalone z Zamawiającym.</w:t>
      </w:r>
    </w:p>
    <w:p w14:paraId="7A254428" w14:textId="77777777" w:rsidR="005310AA" w:rsidRDefault="005310AA" w:rsidP="005310AA">
      <w:pPr>
        <w:pStyle w:val="Standard"/>
        <w:numPr>
          <w:ilvl w:val="0"/>
          <w:numId w:val="1"/>
        </w:numPr>
        <w:suppressAutoHyphens w:val="0"/>
        <w:spacing w:after="160" w:line="276" w:lineRule="auto"/>
        <w:ind w:left="1134" w:hanging="567"/>
        <w:jc w:val="both"/>
        <w:rPr>
          <w:rFonts w:ascii="Cambria" w:hAnsi="Cambria" w:cs="Cambria"/>
          <w:color w:val="000000"/>
          <w:sz w:val="20"/>
          <w:szCs w:val="20"/>
          <w:lang w:eastAsia="en-US"/>
        </w:rPr>
      </w:pPr>
      <w:r>
        <w:rPr>
          <w:rFonts w:ascii="Cambria" w:hAnsi="Cambria" w:cs="Cambria"/>
          <w:color w:val="000000"/>
          <w:sz w:val="20"/>
          <w:szCs w:val="20"/>
          <w:lang w:eastAsia="en-US"/>
        </w:rPr>
        <w:t>Dostarczane posiłki odpowiadać będą jadłospisom potraw, które Wykonawca opracuje na każde kolejne 10 dni przez dietetyka pozostającego w dyspozycji Wykonawcy (jadłospisy powinny być pisemnie zatwierdzane przez dietetyka specjalizującego się w żywieniu najmłodszych dzieci). Jadłospisy podlegają akceptacji Zamawiającego na 2-3 dni przed pierwszym dniem ich obowiązywania.</w:t>
      </w:r>
    </w:p>
    <w:p w14:paraId="02B49F8E" w14:textId="77777777" w:rsidR="005310AA" w:rsidRDefault="005310AA" w:rsidP="005310AA">
      <w:pPr>
        <w:pStyle w:val="Standard"/>
        <w:numPr>
          <w:ilvl w:val="0"/>
          <w:numId w:val="1"/>
        </w:numPr>
        <w:suppressAutoHyphens w:val="0"/>
        <w:spacing w:after="160" w:line="276" w:lineRule="auto"/>
        <w:ind w:left="1134" w:hanging="567"/>
        <w:jc w:val="both"/>
        <w:rPr>
          <w:rFonts w:ascii="Cambria" w:hAnsi="Cambria" w:cs="Cambria"/>
          <w:sz w:val="20"/>
          <w:szCs w:val="20"/>
          <w:lang w:eastAsia="en-US"/>
        </w:rPr>
      </w:pPr>
      <w:r>
        <w:rPr>
          <w:rFonts w:ascii="Cambria" w:hAnsi="Cambria" w:cs="Cambria"/>
          <w:sz w:val="20"/>
          <w:szCs w:val="20"/>
          <w:lang w:eastAsia="en-US"/>
        </w:rPr>
        <w:t>Produkcja posiłków powinna odbywać się zgodnie z wymogami sztuki kulinarnej dla żywienia zbiorowego z zachowaniem reżimów dietetycznych i sanitarnych. Wszystkie posiłki powinny być przygotowywane zgodnie z przepisami bhp oraz innymi szczególnymi przepisami prawa przy uwzględnieniu zasad systemu HACCP, czyli Zasad Dobrej Praktyki Higienicznej oraz Zasad Dobrej Praktyki Produkcyjnej.</w:t>
      </w:r>
    </w:p>
    <w:p w14:paraId="6659C926" w14:textId="77777777" w:rsidR="005310AA" w:rsidRDefault="005310AA" w:rsidP="005310AA">
      <w:pPr>
        <w:pStyle w:val="Standard"/>
        <w:numPr>
          <w:ilvl w:val="0"/>
          <w:numId w:val="1"/>
        </w:numPr>
        <w:suppressAutoHyphens w:val="0"/>
        <w:spacing w:after="160" w:line="276" w:lineRule="auto"/>
        <w:ind w:left="1134" w:hanging="567"/>
        <w:jc w:val="both"/>
        <w:rPr>
          <w:rFonts w:ascii="Cambria" w:hAnsi="Cambria" w:cs="Cambria"/>
          <w:color w:val="000000"/>
          <w:sz w:val="20"/>
          <w:szCs w:val="20"/>
          <w:lang w:eastAsia="en-US"/>
        </w:rPr>
      </w:pPr>
      <w:r>
        <w:rPr>
          <w:rFonts w:ascii="Cambria" w:hAnsi="Cambria" w:cs="Cambria"/>
          <w:color w:val="000000"/>
          <w:sz w:val="20"/>
          <w:szCs w:val="20"/>
          <w:lang w:eastAsia="en-US"/>
        </w:rPr>
        <w:t xml:space="preserve">Produkty w dziennym jadłospisie muszą być zgodne z Rozporządzeniem Ministra Zdrowia </w:t>
      </w:r>
      <w:r>
        <w:rPr>
          <w:rFonts w:ascii="Cambria" w:hAnsi="Cambria" w:cs="Cambria"/>
          <w:color w:val="000000"/>
          <w:sz w:val="20"/>
          <w:szCs w:val="20"/>
          <w:lang w:eastAsia="en-US"/>
        </w:rPr>
        <w:br/>
        <w:t xml:space="preserve">z dnia 26 lipca 2016 roku w sprawie grup środków spożywczych przeznaczonych </w:t>
      </w:r>
      <w:r>
        <w:rPr>
          <w:rFonts w:ascii="Cambria" w:hAnsi="Cambria" w:cs="Cambria"/>
          <w:color w:val="000000"/>
          <w:sz w:val="20"/>
          <w:szCs w:val="20"/>
          <w:lang w:eastAsia="en-US"/>
        </w:rPr>
        <w:br/>
        <w:t xml:space="preserve">do sprzedaży dzieciom i młodzieży w jednostkach systemu oświaty oraz wymagań, jakie muszą spełniać środki spożywcze stosowane w ramach żywienia zbiorowego dzieci </w:t>
      </w:r>
      <w:r>
        <w:rPr>
          <w:rFonts w:ascii="Cambria" w:hAnsi="Cambria" w:cs="Cambria"/>
          <w:color w:val="000000"/>
          <w:sz w:val="20"/>
          <w:szCs w:val="20"/>
          <w:lang w:eastAsia="en-US"/>
        </w:rPr>
        <w:br/>
        <w:t xml:space="preserve">i młodzieży w tych jednostkach  (Dz. U. z 2016 roku, poz. 1154).  </w:t>
      </w:r>
    </w:p>
    <w:p w14:paraId="1D86AA59" w14:textId="77777777" w:rsidR="005310AA" w:rsidRDefault="005310AA" w:rsidP="005310AA">
      <w:pPr>
        <w:pStyle w:val="Standard"/>
        <w:numPr>
          <w:ilvl w:val="0"/>
          <w:numId w:val="1"/>
        </w:numPr>
        <w:suppressAutoHyphens w:val="0"/>
        <w:spacing w:after="160" w:line="276" w:lineRule="auto"/>
        <w:ind w:left="1134" w:hanging="567"/>
        <w:jc w:val="both"/>
        <w:rPr>
          <w:rFonts w:ascii="Cambria" w:hAnsi="Cambria" w:cs="Cambria"/>
          <w:sz w:val="20"/>
          <w:szCs w:val="20"/>
          <w:lang w:eastAsia="en-US"/>
        </w:rPr>
      </w:pPr>
      <w:r>
        <w:rPr>
          <w:rFonts w:ascii="Cambria" w:hAnsi="Cambria" w:cs="Cambria"/>
          <w:sz w:val="20"/>
          <w:szCs w:val="20"/>
          <w:lang w:eastAsia="en-US"/>
        </w:rPr>
        <w:t>Miesięczny jadłospis powinien być urozmaicony, uwzględniający sezonowość surowców,</w:t>
      </w:r>
      <w:r>
        <w:rPr>
          <w:rFonts w:ascii="Cambria" w:hAnsi="Cambria" w:cs="Cambria"/>
          <w:sz w:val="20"/>
          <w:szCs w:val="20"/>
          <w:lang w:eastAsia="en-US"/>
        </w:rPr>
        <w:br/>
        <w:t>a dzienny zestaw produktów winien gwarantować pełnowartościowe posiłki o odpowiedniej wartości energetycznej i odżywczej (posiłki muszą uwzględniać zalecane normy energii</w:t>
      </w:r>
      <w:r>
        <w:rPr>
          <w:rFonts w:ascii="Cambria" w:hAnsi="Cambria" w:cs="Cambria"/>
          <w:sz w:val="20"/>
          <w:szCs w:val="20"/>
          <w:lang w:eastAsia="en-US"/>
        </w:rPr>
        <w:br/>
        <w:t>i składników pokarmowych) oraz wysokich walorach smakowych. Dieta powinna być zbilansowana i dostosowana do wieku dzieci żłobkowych.</w:t>
      </w:r>
    </w:p>
    <w:p w14:paraId="5241E642" w14:textId="77777777" w:rsidR="005310AA" w:rsidRDefault="005310AA" w:rsidP="005310AA">
      <w:pPr>
        <w:pStyle w:val="Standard"/>
        <w:numPr>
          <w:ilvl w:val="0"/>
          <w:numId w:val="1"/>
        </w:numPr>
        <w:suppressAutoHyphens w:val="0"/>
        <w:spacing w:after="160" w:line="276" w:lineRule="auto"/>
        <w:ind w:left="1134" w:hanging="567"/>
        <w:jc w:val="both"/>
        <w:rPr>
          <w:rFonts w:ascii="Cambria" w:hAnsi="Cambria" w:cs="Cambria"/>
          <w:color w:val="000000"/>
          <w:sz w:val="20"/>
          <w:szCs w:val="20"/>
          <w:lang w:eastAsia="en-US"/>
        </w:rPr>
      </w:pPr>
      <w:r>
        <w:rPr>
          <w:rFonts w:ascii="Cambria" w:hAnsi="Cambria" w:cs="Cambria"/>
          <w:color w:val="000000"/>
          <w:sz w:val="20"/>
          <w:szCs w:val="20"/>
          <w:lang w:eastAsia="en-US"/>
        </w:rPr>
        <w:t>Posiłki powinny być przygotowywane ze składników wysokiej jakości, świeżych, naturalnych, nieprzetworzonych, pozbawionych szkodliwych substancji chemicznych, konserwantów, barwników, nawozów sztucznych, hormonów i antybiotyków. Posiłki powinny mieć ograniczoną ilość cukru i znacznie ograniczoną ilość soli.</w:t>
      </w:r>
    </w:p>
    <w:p w14:paraId="452B4838" w14:textId="77777777" w:rsidR="005310AA" w:rsidRDefault="005310AA" w:rsidP="005310AA">
      <w:pPr>
        <w:pStyle w:val="Standard"/>
        <w:numPr>
          <w:ilvl w:val="0"/>
          <w:numId w:val="1"/>
        </w:numPr>
        <w:suppressAutoHyphens w:val="0"/>
        <w:spacing w:after="160" w:line="276" w:lineRule="auto"/>
        <w:ind w:left="1134" w:hanging="567"/>
        <w:jc w:val="both"/>
        <w:rPr>
          <w:rFonts w:ascii="Cambria" w:hAnsi="Cambria" w:cs="Cambria"/>
          <w:sz w:val="20"/>
          <w:szCs w:val="20"/>
          <w:lang w:eastAsia="en-US"/>
        </w:rPr>
      </w:pPr>
      <w:r>
        <w:rPr>
          <w:rFonts w:ascii="Cambria" w:hAnsi="Cambria" w:cs="Cambria"/>
          <w:sz w:val="20"/>
          <w:szCs w:val="20"/>
          <w:lang w:eastAsia="en-US"/>
        </w:rPr>
        <w:t>Posiłki powinny być oparte na: warzywach (w tym strączkowych) i owocach, pieczywie razowym, orzechach i pestkach, rybach i mięsie z hodowli naturalnych, ekologicznym nabiale.</w:t>
      </w:r>
    </w:p>
    <w:p w14:paraId="287E68CF" w14:textId="77777777" w:rsidR="005310AA" w:rsidRDefault="005310AA" w:rsidP="005310AA">
      <w:pPr>
        <w:pStyle w:val="Standard"/>
        <w:numPr>
          <w:ilvl w:val="0"/>
          <w:numId w:val="1"/>
        </w:numPr>
        <w:suppressAutoHyphens w:val="0"/>
        <w:spacing w:after="160" w:line="276" w:lineRule="auto"/>
        <w:ind w:left="1134" w:hanging="567"/>
        <w:jc w:val="both"/>
      </w:pPr>
      <w:r>
        <w:rPr>
          <w:rFonts w:ascii="Cambria" w:hAnsi="Cambria" w:cs="Cambria"/>
          <w:sz w:val="20"/>
          <w:szCs w:val="20"/>
          <w:lang w:eastAsia="en-US"/>
        </w:rPr>
        <w:t xml:space="preserve">Z jadłospisu należy wykluczyć: pasztety, wysoko przetworzone wędliny, zupę grzybową, zupę pieczarkową, zupę grochową, bigos, posiłki na bazie fast food, konserwy, produkty z </w:t>
      </w:r>
      <w:r>
        <w:rPr>
          <w:rFonts w:ascii="Cambria" w:hAnsi="Cambria" w:cs="Cambria"/>
          <w:color w:val="000000"/>
          <w:sz w:val="20"/>
          <w:szCs w:val="20"/>
          <w:lang w:eastAsia="en-US"/>
        </w:rPr>
        <w:t>glutaminianem sodu, mięsa odkostnionego mechanicznie.</w:t>
      </w:r>
    </w:p>
    <w:p w14:paraId="14878639" w14:textId="77777777" w:rsidR="005310AA" w:rsidRDefault="005310AA" w:rsidP="005310AA">
      <w:pPr>
        <w:pStyle w:val="Standard"/>
        <w:numPr>
          <w:ilvl w:val="0"/>
          <w:numId w:val="1"/>
        </w:numPr>
        <w:suppressAutoHyphens w:val="0"/>
        <w:spacing w:after="160" w:line="276" w:lineRule="auto"/>
        <w:ind w:left="1134" w:hanging="567"/>
        <w:jc w:val="both"/>
        <w:rPr>
          <w:rFonts w:ascii="Cambria" w:hAnsi="Cambria" w:cs="Cambria"/>
          <w:color w:val="000000"/>
          <w:sz w:val="20"/>
          <w:szCs w:val="20"/>
          <w:lang w:eastAsia="en-US"/>
        </w:rPr>
      </w:pPr>
      <w:r>
        <w:rPr>
          <w:rFonts w:ascii="Cambria" w:hAnsi="Cambria" w:cs="Cambria"/>
          <w:color w:val="000000"/>
          <w:sz w:val="20"/>
          <w:szCs w:val="20"/>
          <w:lang w:eastAsia="en-US"/>
        </w:rPr>
        <w:t xml:space="preserve">W cenie oferty należy uwzględnić koszt posiłków standardowych i dietetycznych </w:t>
      </w:r>
      <w:r>
        <w:rPr>
          <w:rFonts w:ascii="Cambria" w:hAnsi="Cambria" w:cs="Cambria"/>
          <w:color w:val="000000"/>
          <w:sz w:val="20"/>
          <w:szCs w:val="20"/>
          <w:lang w:eastAsia="en-US"/>
        </w:rPr>
        <w:br/>
        <w:t>w razie konieczności - Wykonawca powinien umożliwiać wybór diety z uwzględnieniem np.: nietolerancji pokarmowych.</w:t>
      </w:r>
    </w:p>
    <w:p w14:paraId="2E34F4F3" w14:textId="77777777" w:rsidR="005310AA" w:rsidRDefault="005310AA" w:rsidP="005310AA">
      <w:pPr>
        <w:pStyle w:val="Standard"/>
        <w:numPr>
          <w:ilvl w:val="0"/>
          <w:numId w:val="1"/>
        </w:numPr>
        <w:suppressAutoHyphens w:val="0"/>
        <w:spacing w:after="160" w:line="276" w:lineRule="auto"/>
        <w:ind w:left="1134" w:hanging="567"/>
        <w:jc w:val="both"/>
      </w:pPr>
      <w:r>
        <w:rPr>
          <w:rFonts w:ascii="Cambria" w:hAnsi="Cambria" w:cs="Cambria"/>
          <w:sz w:val="20"/>
          <w:szCs w:val="20"/>
          <w:lang w:eastAsia="en-US"/>
        </w:rPr>
        <w:t xml:space="preserve">Wykonawca dostarczy posiłki własnym transportem. Transport posiłków powinien odbywać się w pojemnikach zapewniających właściwą ochronę i temperaturę oraz jakość przewożonych potraw środkami transportu </w:t>
      </w:r>
      <w:r>
        <w:rPr>
          <w:rFonts w:ascii="Cambria" w:hAnsi="Cambria" w:cs="Cambria"/>
          <w:color w:val="000000"/>
          <w:sz w:val="20"/>
          <w:szCs w:val="20"/>
          <w:lang w:eastAsia="en-US"/>
        </w:rPr>
        <w:t>przystosowanymi do przewozu żywności (samochód spełniający wymogi sanitarno</w:t>
      </w:r>
      <w:r>
        <w:rPr>
          <w:rFonts w:ascii="Cambria" w:hAnsi="Cambria" w:cs="Cambria"/>
          <w:color w:val="127622"/>
          <w:sz w:val="20"/>
          <w:szCs w:val="20"/>
          <w:lang w:eastAsia="en-US"/>
        </w:rPr>
        <w:t>-</w:t>
      </w:r>
      <w:r>
        <w:rPr>
          <w:rFonts w:ascii="Cambria" w:hAnsi="Cambria" w:cs="Cambria"/>
          <w:color w:val="000000"/>
          <w:sz w:val="20"/>
          <w:szCs w:val="20"/>
          <w:lang w:eastAsia="en-US"/>
        </w:rPr>
        <w:t>techniczne do przewozu żywności). Na Wykonawcy będzie spoczywał obowiązek odbierania pojemników oraz ich mycia i wyparzania.</w:t>
      </w:r>
    </w:p>
    <w:p w14:paraId="40A5E99D" w14:textId="77777777" w:rsidR="005310AA" w:rsidRDefault="005310AA" w:rsidP="005310AA">
      <w:pPr>
        <w:pStyle w:val="Standard"/>
        <w:numPr>
          <w:ilvl w:val="0"/>
          <w:numId w:val="1"/>
        </w:numPr>
        <w:suppressAutoHyphens w:val="0"/>
        <w:spacing w:after="160" w:line="276" w:lineRule="auto"/>
        <w:ind w:left="1134" w:hanging="567"/>
        <w:jc w:val="both"/>
        <w:rPr>
          <w:rFonts w:ascii="Cambria" w:hAnsi="Cambria" w:cs="Cambria"/>
          <w:sz w:val="20"/>
          <w:szCs w:val="20"/>
          <w:lang w:eastAsia="en-US"/>
        </w:rPr>
      </w:pPr>
      <w:r>
        <w:rPr>
          <w:rFonts w:ascii="Cambria" w:hAnsi="Cambria" w:cs="Cambria"/>
          <w:sz w:val="20"/>
          <w:szCs w:val="20"/>
          <w:lang w:eastAsia="en-US"/>
        </w:rPr>
        <w:t>W przypadku awarii lub innych nieprzewidzianych zdarzeń Wykonawca jest zobowiązany zapewnić posiłki o nie gorszej jakości na swój koszt z innych źródeł.</w:t>
      </w:r>
    </w:p>
    <w:p w14:paraId="380015FC" w14:textId="77777777" w:rsidR="005310AA" w:rsidRDefault="005310AA" w:rsidP="005310AA">
      <w:pPr>
        <w:pStyle w:val="Standard"/>
        <w:suppressAutoHyphens w:val="0"/>
        <w:spacing w:after="160" w:line="276" w:lineRule="auto"/>
        <w:jc w:val="both"/>
        <w:rPr>
          <w:rFonts w:ascii="Cambria" w:hAnsi="Cambria" w:cs="Cambria"/>
          <w:sz w:val="20"/>
          <w:szCs w:val="20"/>
          <w:lang w:eastAsia="en-US"/>
        </w:rPr>
      </w:pPr>
    </w:p>
    <w:p w14:paraId="7658383D" w14:textId="77777777" w:rsidR="005310AA" w:rsidRDefault="005310AA" w:rsidP="005310AA">
      <w:pPr>
        <w:pStyle w:val="Standard"/>
        <w:numPr>
          <w:ilvl w:val="0"/>
          <w:numId w:val="7"/>
        </w:numPr>
        <w:suppressAutoHyphens w:val="0"/>
        <w:spacing w:line="276" w:lineRule="auto"/>
        <w:ind w:left="426" w:hanging="426"/>
        <w:jc w:val="both"/>
        <w:rPr>
          <w:rFonts w:ascii="Cambria" w:hAnsi="Cambria" w:cs="Cambria"/>
          <w:b/>
          <w:sz w:val="20"/>
          <w:szCs w:val="20"/>
          <w:lang w:eastAsia="en-US"/>
        </w:rPr>
      </w:pPr>
      <w:r>
        <w:rPr>
          <w:rFonts w:ascii="Cambria" w:hAnsi="Cambria" w:cs="Cambria"/>
          <w:b/>
          <w:sz w:val="20"/>
          <w:szCs w:val="20"/>
          <w:lang w:eastAsia="en-US"/>
        </w:rPr>
        <w:t>Warunki dotyczące jakości przygotowywanych posiłków:</w:t>
      </w:r>
    </w:p>
    <w:p w14:paraId="3172783E" w14:textId="77777777" w:rsidR="005310AA" w:rsidRDefault="005310AA" w:rsidP="005310AA">
      <w:pPr>
        <w:pStyle w:val="Standard"/>
        <w:suppressAutoHyphens w:val="0"/>
        <w:spacing w:line="276" w:lineRule="auto"/>
        <w:jc w:val="both"/>
        <w:rPr>
          <w:rFonts w:ascii="Cambria" w:hAnsi="Cambria" w:cs="Cambria"/>
          <w:b/>
          <w:sz w:val="20"/>
          <w:szCs w:val="20"/>
          <w:lang w:eastAsia="en-US"/>
        </w:rPr>
      </w:pPr>
    </w:p>
    <w:p w14:paraId="0F7BB493" w14:textId="77777777" w:rsidR="005310AA" w:rsidRDefault="005310AA" w:rsidP="005310AA">
      <w:pPr>
        <w:pStyle w:val="Standard"/>
        <w:suppressAutoHyphens w:val="0"/>
        <w:spacing w:line="276" w:lineRule="auto"/>
        <w:ind w:left="426"/>
        <w:jc w:val="both"/>
        <w:rPr>
          <w:rFonts w:ascii="Cambria" w:hAnsi="Cambria" w:cs="Cambria"/>
          <w:b/>
          <w:sz w:val="20"/>
          <w:szCs w:val="20"/>
          <w:lang w:eastAsia="en-US"/>
        </w:rPr>
      </w:pPr>
      <w:r>
        <w:rPr>
          <w:rFonts w:ascii="Cambria" w:hAnsi="Cambria" w:cs="Cambria"/>
          <w:b/>
          <w:sz w:val="20"/>
          <w:szCs w:val="20"/>
          <w:lang w:eastAsia="en-US"/>
        </w:rPr>
        <w:t>Śniadanie:</w:t>
      </w:r>
    </w:p>
    <w:p w14:paraId="17CB1AE9" w14:textId="77777777" w:rsidR="005310AA" w:rsidRDefault="005310AA" w:rsidP="005310AA">
      <w:pPr>
        <w:pStyle w:val="Standard"/>
        <w:numPr>
          <w:ilvl w:val="1"/>
          <w:numId w:val="4"/>
        </w:numPr>
        <w:suppressAutoHyphens w:val="0"/>
        <w:spacing w:after="160" w:line="276" w:lineRule="auto"/>
        <w:ind w:left="1134" w:hanging="283"/>
        <w:jc w:val="both"/>
        <w:rPr>
          <w:rFonts w:ascii="Cambria" w:hAnsi="Cambria" w:cs="Cambria"/>
          <w:sz w:val="20"/>
          <w:szCs w:val="20"/>
          <w:lang w:eastAsia="en-US"/>
        </w:rPr>
      </w:pPr>
      <w:r>
        <w:rPr>
          <w:rFonts w:ascii="Cambria" w:hAnsi="Cambria" w:cs="Cambria"/>
          <w:sz w:val="20"/>
          <w:szCs w:val="20"/>
          <w:lang w:eastAsia="en-US"/>
        </w:rPr>
        <w:t>kuchnia mleczna, kanapki z różnorodnego pieczywa (np.: pszennego, razowego, orkiszowego, żytniego, mieszanego) z dodatkiem masła, wędliny, sera żółtego, sera białego, jajka gotowanego, ryby, past mięsnych lub/i warzywnych, dżemu, warzyw,</w:t>
      </w:r>
    </w:p>
    <w:p w14:paraId="65D41643" w14:textId="77777777" w:rsidR="005310AA" w:rsidRDefault="005310AA" w:rsidP="005310AA">
      <w:pPr>
        <w:pStyle w:val="Standard"/>
        <w:numPr>
          <w:ilvl w:val="1"/>
          <w:numId w:val="4"/>
        </w:numPr>
        <w:suppressAutoHyphens w:val="0"/>
        <w:spacing w:after="160" w:line="276" w:lineRule="auto"/>
        <w:ind w:left="1134" w:hanging="283"/>
        <w:jc w:val="both"/>
        <w:rPr>
          <w:rFonts w:ascii="Cambria" w:hAnsi="Cambria" w:cs="Cambria"/>
          <w:sz w:val="20"/>
          <w:szCs w:val="20"/>
          <w:lang w:eastAsia="en-US"/>
        </w:rPr>
      </w:pPr>
      <w:r>
        <w:rPr>
          <w:rFonts w:ascii="Cambria" w:hAnsi="Cambria" w:cs="Cambria"/>
          <w:sz w:val="20"/>
          <w:szCs w:val="20"/>
          <w:lang w:eastAsia="en-US"/>
        </w:rPr>
        <w:t>napoje, takie jak m.in: herbata ziołowa, herbata owocowa, kakao, kawa zbożowa, woda mineralna, kompot, soki,</w:t>
      </w:r>
    </w:p>
    <w:p w14:paraId="1466FC55" w14:textId="77777777" w:rsidR="005310AA" w:rsidRDefault="005310AA" w:rsidP="005310AA">
      <w:pPr>
        <w:pStyle w:val="Standard"/>
        <w:numPr>
          <w:ilvl w:val="1"/>
          <w:numId w:val="4"/>
        </w:numPr>
        <w:suppressAutoHyphens w:val="0"/>
        <w:spacing w:after="160" w:line="276" w:lineRule="auto"/>
        <w:ind w:left="1134" w:hanging="283"/>
        <w:jc w:val="both"/>
        <w:rPr>
          <w:rFonts w:ascii="Cambria" w:hAnsi="Cambria" w:cs="Cambria"/>
          <w:sz w:val="20"/>
          <w:szCs w:val="20"/>
          <w:lang w:eastAsia="en-US"/>
        </w:rPr>
      </w:pPr>
      <w:r>
        <w:rPr>
          <w:rFonts w:ascii="Cambria" w:hAnsi="Cambria" w:cs="Cambria"/>
          <w:sz w:val="20"/>
          <w:szCs w:val="20"/>
          <w:lang w:eastAsia="en-US"/>
        </w:rPr>
        <w:t>warzywa.</w:t>
      </w:r>
    </w:p>
    <w:p w14:paraId="4DEB033F" w14:textId="77777777" w:rsidR="005310AA" w:rsidRDefault="005310AA" w:rsidP="005310AA">
      <w:pPr>
        <w:pStyle w:val="Standard"/>
        <w:suppressAutoHyphens w:val="0"/>
        <w:spacing w:line="276" w:lineRule="auto"/>
        <w:ind w:left="426"/>
        <w:jc w:val="both"/>
        <w:rPr>
          <w:rFonts w:ascii="Cambria" w:hAnsi="Cambria" w:cs="Cambria"/>
          <w:b/>
          <w:sz w:val="20"/>
          <w:szCs w:val="20"/>
          <w:lang w:eastAsia="en-US"/>
        </w:rPr>
      </w:pPr>
      <w:r>
        <w:rPr>
          <w:rFonts w:ascii="Cambria" w:hAnsi="Cambria" w:cs="Cambria"/>
          <w:b/>
          <w:sz w:val="20"/>
          <w:szCs w:val="20"/>
          <w:lang w:eastAsia="en-US"/>
        </w:rPr>
        <w:t>II śniadanie:</w:t>
      </w:r>
    </w:p>
    <w:p w14:paraId="4BE874D5" w14:textId="77777777" w:rsidR="005310AA" w:rsidRDefault="005310AA" w:rsidP="005310AA">
      <w:pPr>
        <w:pStyle w:val="Standard"/>
        <w:numPr>
          <w:ilvl w:val="1"/>
          <w:numId w:val="4"/>
        </w:numPr>
        <w:suppressAutoHyphens w:val="0"/>
        <w:spacing w:after="160" w:line="276" w:lineRule="auto"/>
        <w:ind w:left="1134" w:hanging="283"/>
        <w:jc w:val="both"/>
        <w:rPr>
          <w:rFonts w:ascii="Cambria" w:hAnsi="Cambria" w:cs="Cambria"/>
          <w:sz w:val="20"/>
          <w:szCs w:val="20"/>
          <w:lang w:eastAsia="en-US"/>
        </w:rPr>
      </w:pPr>
      <w:r>
        <w:rPr>
          <w:rFonts w:ascii="Cambria" w:hAnsi="Cambria" w:cs="Cambria"/>
          <w:sz w:val="20"/>
          <w:szCs w:val="20"/>
          <w:lang w:eastAsia="en-US"/>
        </w:rPr>
        <w:t>owoc i/lub warzywo w postaci drobnych kawałków, może być także w postaci koktajlu na bazie jogurtu lub mleka,</w:t>
      </w:r>
    </w:p>
    <w:p w14:paraId="2FD6ED44" w14:textId="77777777" w:rsidR="005310AA" w:rsidRDefault="005310AA" w:rsidP="005310AA">
      <w:pPr>
        <w:pStyle w:val="Standard"/>
        <w:numPr>
          <w:ilvl w:val="1"/>
          <w:numId w:val="4"/>
        </w:numPr>
        <w:suppressAutoHyphens w:val="0"/>
        <w:spacing w:after="160" w:line="276" w:lineRule="auto"/>
        <w:ind w:left="1134" w:hanging="283"/>
        <w:jc w:val="both"/>
        <w:rPr>
          <w:rFonts w:ascii="Cambria" w:hAnsi="Cambria" w:cs="Cambria"/>
          <w:sz w:val="20"/>
          <w:szCs w:val="20"/>
          <w:lang w:eastAsia="en-US"/>
        </w:rPr>
      </w:pPr>
      <w:r>
        <w:rPr>
          <w:rFonts w:ascii="Cambria" w:hAnsi="Cambria" w:cs="Cambria"/>
          <w:sz w:val="20"/>
          <w:szCs w:val="20"/>
          <w:lang w:eastAsia="en-US"/>
        </w:rPr>
        <w:t>ze względu na krótki odstęp czasowy pomiędzy śniadaniem a obiadem, powinno być lekkie i niezbyt obfite.</w:t>
      </w:r>
    </w:p>
    <w:p w14:paraId="63591408" w14:textId="77777777" w:rsidR="005310AA" w:rsidRDefault="005310AA" w:rsidP="005310AA">
      <w:pPr>
        <w:pStyle w:val="Standard"/>
        <w:tabs>
          <w:tab w:val="left" w:pos="852"/>
        </w:tabs>
        <w:suppressAutoHyphens w:val="0"/>
        <w:spacing w:after="160" w:line="276" w:lineRule="auto"/>
        <w:ind w:left="426"/>
        <w:jc w:val="both"/>
        <w:rPr>
          <w:rFonts w:ascii="Cambria" w:hAnsi="Cambria" w:cs="Cambria"/>
          <w:b/>
          <w:sz w:val="20"/>
          <w:szCs w:val="20"/>
          <w:lang w:eastAsia="en-US"/>
        </w:rPr>
      </w:pPr>
      <w:r>
        <w:rPr>
          <w:rFonts w:ascii="Cambria" w:hAnsi="Cambria" w:cs="Cambria"/>
          <w:b/>
          <w:sz w:val="20"/>
          <w:szCs w:val="20"/>
          <w:lang w:eastAsia="en-US"/>
        </w:rPr>
        <w:t>Obiad:</w:t>
      </w:r>
    </w:p>
    <w:p w14:paraId="6B6257F0" w14:textId="77777777" w:rsidR="005310AA" w:rsidRDefault="005310AA" w:rsidP="005310AA">
      <w:pPr>
        <w:pStyle w:val="Standard"/>
        <w:numPr>
          <w:ilvl w:val="1"/>
          <w:numId w:val="4"/>
        </w:numPr>
        <w:suppressAutoHyphens w:val="0"/>
        <w:spacing w:after="160" w:line="276" w:lineRule="auto"/>
        <w:ind w:left="1134" w:hanging="283"/>
        <w:jc w:val="both"/>
        <w:rPr>
          <w:rFonts w:ascii="Cambria" w:hAnsi="Cambria" w:cs="Cambria"/>
          <w:sz w:val="20"/>
          <w:szCs w:val="20"/>
          <w:lang w:eastAsia="en-US"/>
        </w:rPr>
      </w:pPr>
      <w:r>
        <w:rPr>
          <w:rFonts w:ascii="Cambria" w:hAnsi="Cambria" w:cs="Cambria"/>
          <w:sz w:val="20"/>
          <w:szCs w:val="20"/>
          <w:lang w:eastAsia="en-US"/>
        </w:rPr>
        <w:t>zupa, drugie danie, napój,</w:t>
      </w:r>
    </w:p>
    <w:p w14:paraId="36D474A5" w14:textId="77777777" w:rsidR="005310AA" w:rsidRDefault="005310AA" w:rsidP="005310AA">
      <w:pPr>
        <w:pStyle w:val="Standard"/>
        <w:numPr>
          <w:ilvl w:val="1"/>
          <w:numId w:val="4"/>
        </w:numPr>
        <w:suppressAutoHyphens w:val="0"/>
        <w:spacing w:after="160" w:line="276" w:lineRule="auto"/>
        <w:ind w:left="1134" w:hanging="283"/>
        <w:jc w:val="both"/>
        <w:rPr>
          <w:rFonts w:ascii="Cambria" w:hAnsi="Cambria" w:cs="Cambria"/>
          <w:sz w:val="20"/>
          <w:szCs w:val="20"/>
          <w:lang w:eastAsia="en-US"/>
        </w:rPr>
      </w:pPr>
      <w:r>
        <w:rPr>
          <w:rFonts w:ascii="Cambria" w:hAnsi="Cambria" w:cs="Cambria"/>
          <w:sz w:val="20"/>
          <w:szCs w:val="20"/>
          <w:lang w:eastAsia="en-US"/>
        </w:rPr>
        <w:t xml:space="preserve">jadłospis powinien być urozmaicony; rodzaj potrawy nie może powtarzać się w tym samym tygodniu; w tygodniu powinien być dostarczany co najmniej 4 razy obiad z drugim daniem mięsnym lub rybnym wraz z surówką; co najmniej trzy razy w tygodniu posiłek mięsny, </w:t>
      </w:r>
      <w:r>
        <w:rPr>
          <w:rFonts w:ascii="Cambria" w:hAnsi="Cambria" w:cs="Cambria"/>
          <w:sz w:val="20"/>
          <w:szCs w:val="20"/>
          <w:lang w:eastAsia="en-US"/>
        </w:rPr>
        <w:br/>
        <w:t xml:space="preserve">do każdego posiłku surówka. Każdy posiłek powinien zawierać produkty będące źródłem białka zwierzęcego (mięso wieprzowe i wołowe, drób, ryby lub nabiał) uzupełnione </w:t>
      </w:r>
      <w:r>
        <w:rPr>
          <w:rFonts w:ascii="Cambria" w:hAnsi="Cambria" w:cs="Cambria"/>
          <w:sz w:val="20"/>
          <w:szCs w:val="20"/>
          <w:lang w:eastAsia="en-US"/>
        </w:rPr>
        <w:br/>
        <w:t>o produkty będące źródłem białka roślinnego (jarzyny, surówki, sałatki, owoce) oraz ziemniaki (zamiennie kaszę, ryż, makaron),</w:t>
      </w:r>
    </w:p>
    <w:p w14:paraId="0F8BAB7F" w14:textId="77777777" w:rsidR="005310AA" w:rsidRDefault="005310AA" w:rsidP="005310AA">
      <w:pPr>
        <w:pStyle w:val="Standard"/>
        <w:numPr>
          <w:ilvl w:val="1"/>
          <w:numId w:val="4"/>
        </w:numPr>
        <w:suppressAutoHyphens w:val="0"/>
        <w:spacing w:after="160" w:line="276" w:lineRule="auto"/>
        <w:ind w:left="1134" w:hanging="283"/>
        <w:jc w:val="both"/>
        <w:rPr>
          <w:rFonts w:ascii="Cambria" w:hAnsi="Cambria" w:cs="Cambria"/>
          <w:sz w:val="20"/>
          <w:szCs w:val="20"/>
          <w:lang w:eastAsia="en-US"/>
        </w:rPr>
      </w:pPr>
      <w:r>
        <w:rPr>
          <w:rFonts w:ascii="Cambria" w:hAnsi="Cambria" w:cs="Cambria"/>
          <w:sz w:val="20"/>
          <w:szCs w:val="20"/>
          <w:lang w:eastAsia="en-US"/>
        </w:rPr>
        <w:t>potrawy powinny być lekkostrawne, przygotowywane z surowców wysokiej jakości, świeżych, naturalnych, mało przetworzonych, z ograniczoną ilością substancji dodatkowych – konserwujących, zagęszczających, barwiących lub sztucznie aromatyzowanych,</w:t>
      </w:r>
    </w:p>
    <w:p w14:paraId="7C3EDA89" w14:textId="77777777" w:rsidR="005310AA" w:rsidRDefault="005310AA" w:rsidP="005310AA">
      <w:pPr>
        <w:pStyle w:val="Standard"/>
        <w:numPr>
          <w:ilvl w:val="1"/>
          <w:numId w:val="4"/>
        </w:numPr>
        <w:suppressAutoHyphens w:val="0"/>
        <w:spacing w:after="160" w:line="276" w:lineRule="auto"/>
        <w:ind w:left="1134" w:hanging="283"/>
        <w:jc w:val="both"/>
        <w:rPr>
          <w:rFonts w:ascii="Cambria" w:hAnsi="Cambria" w:cs="Cambria"/>
          <w:sz w:val="20"/>
          <w:szCs w:val="20"/>
          <w:lang w:eastAsia="en-US"/>
        </w:rPr>
      </w:pPr>
      <w:r>
        <w:rPr>
          <w:rFonts w:ascii="Cambria" w:hAnsi="Cambria" w:cs="Cambria"/>
          <w:sz w:val="20"/>
          <w:szCs w:val="20"/>
          <w:lang w:eastAsia="en-US"/>
        </w:rPr>
        <w:t xml:space="preserve">w jadłospisie powinny przeważać potrawy gotowane, pieczone i duszone, okazjonalnie smażone; do przygotowywania posiłków zalecane jest: stosowanie tłuszczów roślinnych, dużej ilości warzyw i owoców, w tym także nasion roślin strączkowych, różnego rodzaju kasz, umiarkowane stosowanie jaj, cukru i soli; zupy powinny być sporządzane na wywarze </w:t>
      </w:r>
      <w:proofErr w:type="spellStart"/>
      <w:r>
        <w:rPr>
          <w:rFonts w:ascii="Cambria" w:hAnsi="Cambria" w:cs="Cambria"/>
          <w:sz w:val="20"/>
          <w:szCs w:val="20"/>
          <w:lang w:eastAsia="en-US"/>
        </w:rPr>
        <w:t>warzywno</w:t>
      </w:r>
      <w:proofErr w:type="spellEnd"/>
      <w:r>
        <w:rPr>
          <w:rFonts w:ascii="Cambria" w:hAnsi="Cambria" w:cs="Cambria"/>
          <w:sz w:val="20"/>
          <w:szCs w:val="20"/>
          <w:lang w:eastAsia="en-US"/>
        </w:rPr>
        <w:t xml:space="preserve"> – mięsnym lub warzywnym, posiłki nie mogą być przygotowywane </w:t>
      </w:r>
      <w:r>
        <w:rPr>
          <w:rFonts w:ascii="Cambria" w:hAnsi="Cambria" w:cs="Cambria"/>
          <w:sz w:val="20"/>
          <w:szCs w:val="20"/>
          <w:lang w:eastAsia="en-US"/>
        </w:rPr>
        <w:br/>
        <w:t>z półproduktów.</w:t>
      </w:r>
    </w:p>
    <w:p w14:paraId="1252AAD7" w14:textId="77777777" w:rsidR="005310AA" w:rsidRDefault="005310AA" w:rsidP="005310AA">
      <w:pPr>
        <w:pStyle w:val="Standard"/>
        <w:suppressAutoHyphens w:val="0"/>
        <w:spacing w:after="160" w:line="276" w:lineRule="auto"/>
        <w:ind w:left="426"/>
        <w:jc w:val="both"/>
        <w:rPr>
          <w:rFonts w:ascii="Cambria" w:hAnsi="Cambria" w:cs="Cambria"/>
          <w:b/>
          <w:sz w:val="20"/>
          <w:szCs w:val="20"/>
          <w:lang w:eastAsia="en-US"/>
        </w:rPr>
      </w:pPr>
      <w:r>
        <w:rPr>
          <w:rFonts w:ascii="Cambria" w:hAnsi="Cambria" w:cs="Cambria"/>
          <w:b/>
          <w:sz w:val="20"/>
          <w:szCs w:val="20"/>
          <w:lang w:eastAsia="en-US"/>
        </w:rPr>
        <w:t>Podwieczorek:</w:t>
      </w:r>
    </w:p>
    <w:p w14:paraId="0870B155" w14:textId="77777777" w:rsidR="005310AA" w:rsidRDefault="005310AA" w:rsidP="005310AA">
      <w:pPr>
        <w:pStyle w:val="Standard"/>
        <w:suppressAutoHyphens w:val="0"/>
        <w:spacing w:after="160" w:line="276" w:lineRule="auto"/>
        <w:jc w:val="both"/>
        <w:rPr>
          <w:rFonts w:ascii="Cambria" w:hAnsi="Cambria" w:cs="Cambria"/>
          <w:b/>
          <w:sz w:val="20"/>
          <w:szCs w:val="20"/>
          <w:lang w:eastAsia="en-US"/>
        </w:rPr>
      </w:pPr>
    </w:p>
    <w:p w14:paraId="664FB855" w14:textId="77777777" w:rsidR="005310AA" w:rsidRDefault="005310AA" w:rsidP="005310AA">
      <w:pPr>
        <w:pStyle w:val="Standard"/>
        <w:numPr>
          <w:ilvl w:val="1"/>
          <w:numId w:val="4"/>
        </w:numPr>
        <w:suppressAutoHyphens w:val="0"/>
        <w:spacing w:after="160" w:line="276" w:lineRule="auto"/>
        <w:ind w:left="1134" w:hanging="283"/>
        <w:jc w:val="both"/>
        <w:rPr>
          <w:rFonts w:ascii="Cambria" w:hAnsi="Cambria" w:cs="Cambria"/>
          <w:sz w:val="20"/>
          <w:szCs w:val="20"/>
          <w:lang w:eastAsia="en-US"/>
        </w:rPr>
      </w:pPr>
      <w:r>
        <w:rPr>
          <w:rFonts w:ascii="Cambria" w:hAnsi="Cambria" w:cs="Cambria"/>
          <w:sz w:val="20"/>
          <w:szCs w:val="20"/>
          <w:lang w:eastAsia="en-US"/>
        </w:rPr>
        <w:t>powinien składać się z posiłków stanowiących uzupełnienie pozostałych posiłków,</w:t>
      </w:r>
    </w:p>
    <w:p w14:paraId="1B5F8666" w14:textId="77777777" w:rsidR="005310AA" w:rsidRDefault="005310AA" w:rsidP="005310AA">
      <w:pPr>
        <w:pStyle w:val="Standard"/>
        <w:numPr>
          <w:ilvl w:val="1"/>
          <w:numId w:val="4"/>
        </w:numPr>
        <w:suppressAutoHyphens w:val="0"/>
        <w:spacing w:after="160" w:line="276" w:lineRule="auto"/>
        <w:ind w:left="1134" w:hanging="283"/>
        <w:jc w:val="both"/>
        <w:rPr>
          <w:rFonts w:ascii="Cambria" w:hAnsi="Cambria" w:cs="Cambria"/>
          <w:sz w:val="20"/>
          <w:szCs w:val="20"/>
          <w:lang w:eastAsia="en-US"/>
        </w:rPr>
      </w:pPr>
      <w:r>
        <w:rPr>
          <w:rFonts w:ascii="Cambria" w:hAnsi="Cambria" w:cs="Cambria"/>
          <w:sz w:val="20"/>
          <w:szCs w:val="20"/>
          <w:lang w:eastAsia="en-US"/>
        </w:rPr>
        <w:t>kasza jaglana lub ryż z owocami lub warzywami, kisiel z owocami, galaretka z owocami, mus owocowy, budyń z owocami, warzywa (w formie sałatki) co najmniej 120 ml na dziecko, ciastka pełnoziarniste, koktajle, owoce, sporadycznie może być podawane ciasto lub inne desery przygotowane z odpowiednich składników,</w:t>
      </w:r>
    </w:p>
    <w:p w14:paraId="3AB3B1A6" w14:textId="77777777" w:rsidR="005310AA" w:rsidRDefault="005310AA" w:rsidP="005310AA">
      <w:pPr>
        <w:pStyle w:val="Standard"/>
        <w:numPr>
          <w:ilvl w:val="1"/>
          <w:numId w:val="4"/>
        </w:numPr>
        <w:suppressAutoHyphens w:val="0"/>
        <w:spacing w:after="160" w:line="276" w:lineRule="auto"/>
        <w:ind w:left="1134" w:hanging="283"/>
        <w:jc w:val="both"/>
        <w:rPr>
          <w:rFonts w:ascii="Cambria" w:hAnsi="Cambria" w:cs="Cambria"/>
          <w:sz w:val="20"/>
          <w:szCs w:val="20"/>
          <w:lang w:eastAsia="en-US"/>
        </w:rPr>
      </w:pPr>
      <w:r>
        <w:rPr>
          <w:rFonts w:ascii="Cambria" w:hAnsi="Cambria" w:cs="Cambria"/>
          <w:sz w:val="20"/>
          <w:szCs w:val="20"/>
          <w:lang w:eastAsia="en-US"/>
        </w:rPr>
        <w:t>napoje: woda mineralna niegazowana, sok naturalny, herbata, kompot.</w:t>
      </w:r>
    </w:p>
    <w:p w14:paraId="1AB308CB" w14:textId="77777777" w:rsidR="005310AA" w:rsidRDefault="005310AA" w:rsidP="005310AA">
      <w:pPr>
        <w:jc w:val="both"/>
      </w:pPr>
    </w:p>
    <w:p w14:paraId="12BAF233" w14:textId="77777777" w:rsidR="00E94050" w:rsidRDefault="00E94050"/>
    <w:sectPr w:rsidR="00E94050" w:rsidSect="005310AA">
      <w:headerReference w:type="default" r:id="rId7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7292B" w14:textId="77777777" w:rsidR="00F0357B" w:rsidRDefault="00F0357B" w:rsidP="00F0357B">
      <w:r>
        <w:separator/>
      </w:r>
    </w:p>
  </w:endnote>
  <w:endnote w:type="continuationSeparator" w:id="0">
    <w:p w14:paraId="2B3F05B4" w14:textId="77777777" w:rsidR="00F0357B" w:rsidRDefault="00F0357B" w:rsidP="00F03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B65FF" w14:textId="77777777" w:rsidR="00F0357B" w:rsidRDefault="00F0357B" w:rsidP="00F0357B">
      <w:r>
        <w:separator/>
      </w:r>
    </w:p>
  </w:footnote>
  <w:footnote w:type="continuationSeparator" w:id="0">
    <w:p w14:paraId="590CC9F8" w14:textId="77777777" w:rsidR="00F0357B" w:rsidRDefault="00F0357B" w:rsidP="00F03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1B5E9" w14:textId="77777777" w:rsidR="00F0357B" w:rsidRPr="003E468B" w:rsidRDefault="00F0357B" w:rsidP="00F0357B">
    <w:pPr>
      <w:pStyle w:val="Nagwek"/>
      <w:rPr>
        <w:rFonts w:ascii="Cambria" w:hAnsi="Cambria"/>
        <w:b/>
      </w:rPr>
    </w:pPr>
    <w:bookmarkStart w:id="1" w:name="_Hlk215484648"/>
    <w:bookmarkStart w:id="2" w:name="_Hlk215484649"/>
    <w:r>
      <w:rPr>
        <w:rFonts w:ascii="Cambria" w:hAnsi="Cambria" w:cs="Cambria"/>
        <w:b/>
        <w:bCs/>
        <w:sz w:val="20"/>
      </w:rPr>
      <w:t>Numer referencyjny</w:t>
    </w:r>
    <w:r w:rsidRPr="00E71A0C">
      <w:rPr>
        <w:rFonts w:ascii="Cambria" w:hAnsi="Cambria" w:cs="Cambria"/>
        <w:b/>
        <w:bCs/>
        <w:sz w:val="20"/>
      </w:rPr>
      <w:t>:</w:t>
    </w:r>
    <w:r>
      <w:rPr>
        <w:rFonts w:ascii="Cambria" w:hAnsi="Cambria" w:cs="Cambria"/>
        <w:b/>
        <w:bCs/>
        <w:sz w:val="20"/>
      </w:rPr>
      <w:t xml:space="preserve"> </w:t>
    </w:r>
    <w:r w:rsidRPr="00BF084A">
      <w:rPr>
        <w:rFonts w:ascii="Cambria" w:hAnsi="Cambria"/>
        <w:b/>
        <w:sz w:val="20"/>
        <w:szCs w:val="20"/>
      </w:rPr>
      <w:t>CUW.272.2.3</w:t>
    </w:r>
  </w:p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50F01"/>
    <w:multiLevelType w:val="multilevel"/>
    <w:tmpl w:val="B9A6A06C"/>
    <w:styleLink w:val="WW8Num2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 w15:restartNumberingAfterBreak="0">
    <w:nsid w:val="1FDD13B8"/>
    <w:multiLevelType w:val="multilevel"/>
    <w:tmpl w:val="7A385C7A"/>
    <w:styleLink w:val="WW8Num3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 w15:restartNumberingAfterBreak="0">
    <w:nsid w:val="777056D9"/>
    <w:multiLevelType w:val="multilevel"/>
    <w:tmpl w:val="23C6E6D2"/>
    <w:styleLink w:val="WW8Num29"/>
    <w:lvl w:ilvl="0">
      <w:start w:val="10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" w15:restartNumberingAfterBreak="0">
    <w:nsid w:val="79F7573E"/>
    <w:multiLevelType w:val="multilevel"/>
    <w:tmpl w:val="7E32CF7E"/>
    <w:styleLink w:val="WW8Num4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numFmt w:val="bullet"/>
      <w:lvlText w:val="•"/>
      <w:lvlJc w:val="left"/>
      <w:pPr>
        <w:ind w:left="1440" w:hanging="360"/>
      </w:pPr>
      <w:rPr>
        <w:rFonts w:ascii="Calibri" w:hAnsi="Calibri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1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2"/>
    <w:lvlOverride w:ilvl="0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050"/>
    <w:rsid w:val="00035A22"/>
    <w:rsid w:val="005310AA"/>
    <w:rsid w:val="00E94050"/>
    <w:rsid w:val="00F0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C3426"/>
  <w15:chartTrackingRefBased/>
  <w15:docId w15:val="{B339FD91-CD09-4B41-91C8-19ED50C1E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310AA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eastAsiaTheme="minorEastAsia" w:hAnsi="Liberation Serif" w:cs="Ari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310AA"/>
    <w:pPr>
      <w:suppressAutoHyphens/>
      <w:autoSpaceDN w:val="0"/>
      <w:spacing w:after="0" w:line="240" w:lineRule="auto"/>
      <w:textAlignment w:val="baseline"/>
    </w:pPr>
    <w:rPr>
      <w:rFonts w:ascii="Times New Roman" w:eastAsiaTheme="minorEastAsia" w:hAnsi="Times New Roman" w:cs="Times New Roman"/>
      <w:kern w:val="3"/>
      <w:sz w:val="24"/>
      <w:szCs w:val="24"/>
      <w:lang w:eastAsia="zh-CN"/>
    </w:rPr>
  </w:style>
  <w:style w:type="numbering" w:customStyle="1" w:styleId="WW8Num24">
    <w:name w:val="WW8Num24"/>
    <w:rsid w:val="005310AA"/>
    <w:pPr>
      <w:numPr>
        <w:numId w:val="1"/>
      </w:numPr>
    </w:pPr>
  </w:style>
  <w:style w:type="numbering" w:customStyle="1" w:styleId="WW8Num31">
    <w:name w:val="WW8Num31"/>
    <w:rsid w:val="005310AA"/>
    <w:pPr>
      <w:numPr>
        <w:numId w:val="3"/>
      </w:numPr>
    </w:pPr>
  </w:style>
  <w:style w:type="numbering" w:customStyle="1" w:styleId="WW8Num29">
    <w:name w:val="WW8Num29"/>
    <w:rsid w:val="005310AA"/>
    <w:pPr>
      <w:numPr>
        <w:numId w:val="2"/>
      </w:numPr>
    </w:pPr>
  </w:style>
  <w:style w:type="numbering" w:customStyle="1" w:styleId="WW8Num40">
    <w:name w:val="WW8Num40"/>
    <w:rsid w:val="005310AA"/>
    <w:pPr>
      <w:numPr>
        <w:numId w:val="4"/>
      </w:numPr>
    </w:pPr>
  </w:style>
  <w:style w:type="paragraph" w:styleId="Nagwek">
    <w:name w:val="header"/>
    <w:basedOn w:val="Normalny"/>
    <w:link w:val="NagwekZnak"/>
    <w:unhideWhenUsed/>
    <w:rsid w:val="00F0357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0357B"/>
    <w:rPr>
      <w:rFonts w:ascii="Liberation Serif" w:eastAsiaTheme="minorEastAsia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F0357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0357B"/>
    <w:rPr>
      <w:rFonts w:ascii="Liberation Serif" w:eastAsiaTheme="minorEastAsia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1289</Words>
  <Characters>7740</Characters>
  <Application>Microsoft Office Word</Application>
  <DocSecurity>0</DocSecurity>
  <Lines>64</Lines>
  <Paragraphs>18</Paragraphs>
  <ScaleCrop>false</ScaleCrop>
  <Company/>
  <LinksUpToDate>false</LinksUpToDate>
  <CharactersWithSpaces>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</dc:creator>
  <cp:keywords/>
  <dc:description/>
  <cp:lastModifiedBy>user</cp:lastModifiedBy>
  <cp:revision>4</cp:revision>
  <dcterms:created xsi:type="dcterms:W3CDTF">2025-11-25T17:13:00Z</dcterms:created>
  <dcterms:modified xsi:type="dcterms:W3CDTF">2025-12-01T12:20:00Z</dcterms:modified>
</cp:coreProperties>
</file>